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E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0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u w:val="none"/>
          <w:lang w:val="en-US" w:eastAsia="zh-CN"/>
        </w:rPr>
        <w:t>关于邀请参加第四届中国-非洲经贸博览会</w:t>
      </w:r>
    </w:p>
    <w:p w14:paraId="5458B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0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u w:val="none"/>
          <w:lang w:val="en-US" w:eastAsia="zh-CN"/>
        </w:rPr>
        <w:t>优质外贸产品交流对接活动的邀请函</w:t>
      </w:r>
    </w:p>
    <w:p w14:paraId="4A5DA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0"/>
          <w:szCs w:val="40"/>
          <w:u w:val="none"/>
          <w:lang w:val="en-US" w:eastAsia="zh-CN"/>
        </w:rPr>
      </w:pPr>
    </w:p>
    <w:p w14:paraId="10AD4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/>
        </w:rPr>
        <w:t>各相关企业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：</w:t>
      </w:r>
    </w:p>
    <w:p w14:paraId="7142C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中国-非洲经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贸</w:t>
      </w:r>
      <w:r>
        <w:rPr>
          <w:rFonts w:ascii="Times New Roman" w:hAnsi="Times New Roman" w:eastAsia="仿宋_GB2312" w:cs="Times New Roman"/>
          <w:sz w:val="32"/>
          <w:szCs w:val="32"/>
        </w:rPr>
        <w:t>博览会将于2025年6月12日至15日在长沙举办。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为贯彻落实中央经济工作会议和全国外贸工作会议精神，支持企业稳订单拓市场，推动内外贸一体化发展，同期由商务部外贸发展局主办的“优质外贸产品交流对接活动”将于2025年6月13日上午在长沙国际会展中心W1馆举行。本次活动将聚焦行业领域，构建以砂石矿业、农副产品、电子3C、纺织服饰等产品为核心的中非采购平台，推动供需配对与合作交流。</w:t>
      </w:r>
    </w:p>
    <w:p w14:paraId="65559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为更好进一步提升企业国际影响力和知名度，深化中非企业间的交流对接，特邀请广东省内优质采购商（日用百货或农副产品领域）参加第四届中国-非洲经贸博览会优质外贸产品交流对接活动。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（联系人：潘小姐 020-62902136）</w:t>
      </w:r>
    </w:p>
    <w:p w14:paraId="50657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1002665</wp:posOffset>
            </wp:positionV>
            <wp:extent cx="2019300" cy="1838325"/>
            <wp:effectExtent l="0" t="0" r="0" b="9525"/>
            <wp:wrapTopAndBottom/>
            <wp:docPr id="1" name="图片 1" descr="174790118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9011890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有意向参加的企业请扫码报名，报名截止时间为5月26日。</w:t>
      </w:r>
    </w:p>
    <w:p w14:paraId="2CABE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4B9B5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商务部外贸发展事务局邀请函</w:t>
      </w:r>
    </w:p>
    <w:p w14:paraId="6934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优质外贸产品交流对接活动方案</w:t>
      </w:r>
    </w:p>
    <w:p w14:paraId="6ECE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 w14:paraId="513EC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广东省数字贸易与服务产业促进会</w:t>
      </w:r>
    </w:p>
    <w:p w14:paraId="10B42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6F038E9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30F5B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附件一</w:t>
      </w:r>
    </w:p>
    <w:p w14:paraId="76EFB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9230" cy="7454265"/>
            <wp:effectExtent l="0" t="0" r="1270" b="635"/>
            <wp:docPr id="2" name="图片 2" descr="【邀请函】优质外贸产品交流对接会动 (1)(7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【邀请函】优质外贸产品交流对接会动 (1)(7)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DB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3E1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附件二</w:t>
      </w:r>
    </w:p>
    <w:p w14:paraId="44939553">
      <w:pPr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优质外贸产品交流对接活动</w:t>
      </w:r>
      <w:r>
        <w:rPr>
          <w:rFonts w:eastAsia="方正小标宋简体"/>
          <w:sz w:val="44"/>
          <w:szCs w:val="44"/>
        </w:rPr>
        <w:t>实施方案</w:t>
      </w:r>
    </w:p>
    <w:p w14:paraId="4853B500">
      <w:pPr>
        <w:spacing w:line="55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活动名称</w:t>
      </w:r>
    </w:p>
    <w:p w14:paraId="53FB4F5D">
      <w:pPr>
        <w:pStyle w:val="14"/>
        <w:spacing w:line="550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优质外贸产品交流对接活动</w:t>
      </w:r>
    </w:p>
    <w:p w14:paraId="2D430BA5">
      <w:pPr>
        <w:spacing w:line="55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活动</w:t>
      </w:r>
      <w:r>
        <w:rPr>
          <w:rFonts w:eastAsia="黑体"/>
          <w:sz w:val="32"/>
          <w:szCs w:val="32"/>
        </w:rPr>
        <w:t>时间和地点</w:t>
      </w:r>
    </w:p>
    <w:p w14:paraId="2947CB2E">
      <w:pPr>
        <w:spacing w:line="55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/>
        </w:rPr>
        <w:t>（一）时间：</w:t>
      </w:r>
      <w:r>
        <w:rPr>
          <w:rFonts w:eastAsia="仿宋_GB2312"/>
          <w:sz w:val="32"/>
          <w:szCs w:val="32"/>
          <w:lang w:val="zh-TW"/>
        </w:rPr>
        <w:t>20</w:t>
      </w:r>
      <w:r>
        <w:rPr>
          <w:rFonts w:eastAsia="仿宋_GB2312"/>
          <w:sz w:val="32"/>
          <w:szCs w:val="32"/>
        </w:rPr>
        <w:t>25年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13日</w:t>
      </w:r>
      <w:r>
        <w:rPr>
          <w:rFonts w:eastAsia="仿宋_GB2312"/>
          <w:sz w:val="32"/>
          <w:szCs w:val="32"/>
        </w:rPr>
        <w:t>上午</w:t>
      </w:r>
      <w:r>
        <w:rPr>
          <w:rFonts w:hint="eastAsia" w:eastAsia="仿宋_GB2312"/>
          <w:sz w:val="32"/>
          <w:szCs w:val="32"/>
        </w:rPr>
        <w:t>10:00</w:t>
      </w:r>
      <w:r>
        <w:rPr>
          <w:rFonts w:eastAsia="仿宋_GB2312"/>
          <w:sz w:val="32"/>
          <w:szCs w:val="32"/>
        </w:rPr>
        <w:t>-12</w:t>
      </w:r>
      <w:r>
        <w:rPr>
          <w:rFonts w:hint="eastAsia" w:eastAsia="仿宋_GB2312"/>
          <w:sz w:val="32"/>
          <w:szCs w:val="32"/>
        </w:rPr>
        <w:t>:0</w:t>
      </w:r>
      <w:r>
        <w:rPr>
          <w:rFonts w:eastAsia="仿宋_GB2312"/>
          <w:sz w:val="32"/>
          <w:szCs w:val="32"/>
        </w:rPr>
        <w:t>0</w:t>
      </w:r>
    </w:p>
    <w:p w14:paraId="462A2116">
      <w:pPr>
        <w:spacing w:line="55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/>
        </w:rPr>
        <w:t>（二）地点：</w:t>
      </w:r>
      <w:r>
        <w:rPr>
          <w:rFonts w:hint="eastAsia" w:eastAsia="仿宋_GB2312"/>
          <w:sz w:val="32"/>
          <w:szCs w:val="32"/>
        </w:rPr>
        <w:t>长沙国际会展中心</w:t>
      </w:r>
      <w:r>
        <w:rPr>
          <w:rFonts w:hint="default" w:eastAsia="仿宋_GB2312"/>
          <w:sz w:val="32"/>
          <w:szCs w:val="32"/>
          <w:lang w:val="en-US"/>
        </w:rPr>
        <w:t>W1</w:t>
      </w:r>
      <w:r>
        <w:rPr>
          <w:rFonts w:hint="eastAsia" w:eastAsia="仿宋_GB2312"/>
          <w:sz w:val="32"/>
          <w:szCs w:val="32"/>
          <w:lang w:val="en-US" w:eastAsia="zh-CN"/>
        </w:rPr>
        <w:t>馆</w:t>
      </w:r>
      <w:r>
        <w:rPr>
          <w:rFonts w:hint="eastAsia" w:eastAsia="仿宋_GB2312"/>
          <w:sz w:val="32"/>
          <w:szCs w:val="32"/>
        </w:rPr>
        <w:t>活动区</w:t>
      </w:r>
    </w:p>
    <w:p w14:paraId="2AF12845">
      <w:pPr>
        <w:pStyle w:val="16"/>
        <w:tabs>
          <w:tab w:val="left" w:pos="1560"/>
        </w:tabs>
        <w:spacing w:line="55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活动</w:t>
      </w:r>
      <w:r>
        <w:rPr>
          <w:rFonts w:eastAsia="黑体"/>
          <w:sz w:val="32"/>
          <w:szCs w:val="32"/>
        </w:rPr>
        <w:t>主题</w:t>
      </w:r>
    </w:p>
    <w:p w14:paraId="2D917704">
      <w:pPr>
        <w:spacing w:line="55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仿宋_GB2312"/>
          <w:sz w:val="32"/>
          <w:szCs w:val="32"/>
        </w:rPr>
        <w:t>搭建贸易交流对接平台，助力企业稳订单拓市场</w:t>
      </w:r>
    </w:p>
    <w:p w14:paraId="5C0D1454">
      <w:pPr>
        <w:spacing w:line="55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举办</w:t>
      </w:r>
      <w:r>
        <w:rPr>
          <w:rFonts w:eastAsia="黑体"/>
          <w:sz w:val="32"/>
          <w:szCs w:val="32"/>
        </w:rPr>
        <w:t>单位</w:t>
      </w:r>
    </w:p>
    <w:p w14:paraId="59D8F272"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商务部外贸发展局</w:t>
      </w:r>
    </w:p>
    <w:p w14:paraId="13721911">
      <w:pPr>
        <w:pStyle w:val="14"/>
        <w:spacing w:after="0" w:line="550" w:lineRule="exact"/>
        <w:ind w:left="0" w:leftChars="0" w:firstLine="640"/>
        <w:rPr>
          <w:rFonts w:eastAsia="黑体"/>
          <w:spacing w:val="-6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eastAsia="黑体"/>
          <w:spacing w:val="-6"/>
          <w:sz w:val="32"/>
          <w:szCs w:val="32"/>
        </w:rPr>
        <w:t>会议语言</w:t>
      </w:r>
    </w:p>
    <w:p w14:paraId="649EC885">
      <w:pPr>
        <w:pStyle w:val="14"/>
        <w:spacing w:after="0" w:line="550" w:lineRule="exact"/>
        <w:ind w:left="0" w:leftChars="0"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汉语、英语</w:t>
      </w:r>
    </w:p>
    <w:p w14:paraId="7941043F">
      <w:pPr>
        <w:pStyle w:val="14"/>
        <w:spacing w:after="0" w:line="550" w:lineRule="exact"/>
        <w:ind w:left="0" w:leftChars="0" w:firstLine="640"/>
        <w:rPr>
          <w:rFonts w:hint="eastAsia"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>六、活动规模与参会人员</w:t>
      </w:r>
    </w:p>
    <w:p w14:paraId="16CF65F8">
      <w:pPr>
        <w:widowControl/>
        <w:spacing w:line="55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/>
        </w:rPr>
        <w:t>（一）国内企业。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45家。</w:t>
      </w: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/>
        </w:rPr>
        <w:t>一是砂石矿业类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，从事矿山机械、石材及砂石、开矿复垦、固废、智慧开采设备与技术等产品开发及销售的企业。</w:t>
      </w: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/>
        </w:rPr>
        <w:t>二是日用百货类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，从事消费电子产品、纺织品、鞋帽服饰、箱包、体育设施及用品等产品制造及销售的企业；</w:t>
      </w: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/>
        </w:rPr>
        <w:t>三是农副产品类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，从事茶叶、红酒、蜂蜜、坚果、休闲食品、方便食品、粮食和粮食制品、酒水饮品等企业。</w:t>
      </w:r>
    </w:p>
    <w:p w14:paraId="4656957D">
      <w:pPr>
        <w:widowControl/>
        <w:spacing w:line="55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/>
        </w:rPr>
        <w:t>（二）中非采购商。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 家。根据参会企业行业匹配采购商。</w:t>
      </w:r>
    </w:p>
    <w:p w14:paraId="4C9CFBA8">
      <w:pPr>
        <w:widowControl/>
        <w:spacing w:line="55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kern w:val="2"/>
          <w:sz w:val="32"/>
          <w:szCs w:val="32"/>
          <w:lang w:val="en-US" w:eastAsia="zh-CN"/>
        </w:rPr>
        <w:t>（三）国内外组织、行业商协会。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 家左右。包括非洲农业发展联盟(AGRA)、坦桑尼亚工农总商会、埃及汽车制造业协会、中国百货商业协会、中国机电产品流通协会湖南省工程机械二手设备出口行业联盟、湖南省砂石协会全球湘商总会(异地商会联合会)非洲联络办。</w:t>
      </w:r>
    </w:p>
    <w:p w14:paraId="612C9144">
      <w:pPr>
        <w:pStyle w:val="14"/>
        <w:spacing w:after="0" w:line="550" w:lineRule="exact"/>
        <w:ind w:left="0" w:leftChars="0" w:firstLine="640"/>
        <w:rPr>
          <w:rFonts w:hint="eastAsia"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  <w:lang w:val="en-US" w:eastAsia="zh-CN"/>
        </w:rPr>
        <w:t>七、</w:t>
      </w:r>
      <w:r>
        <w:rPr>
          <w:rFonts w:hint="eastAsia" w:eastAsia="黑体" w:cs="宋体"/>
          <w:sz w:val="32"/>
          <w:szCs w:val="32"/>
        </w:rPr>
        <w:t>议程</w:t>
      </w:r>
    </w:p>
    <w:p w14:paraId="7BF81BBB">
      <w:pPr>
        <w:pStyle w:val="14"/>
        <w:spacing w:after="0" w:line="550" w:lineRule="exact"/>
        <w:ind w:left="0" w:leftChars="0"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09:00-10:00  现场签到</w:t>
      </w:r>
    </w:p>
    <w:p w14:paraId="4B7DD8A5">
      <w:pPr>
        <w:pStyle w:val="14"/>
        <w:spacing w:after="0" w:line="550" w:lineRule="exact"/>
        <w:ind w:left="0" w:leftChars="0"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10:00-10:05  主持人开场，介绍活动主题及嘉宾</w:t>
      </w:r>
    </w:p>
    <w:p w14:paraId="027A0D54">
      <w:pPr>
        <w:pStyle w:val="14"/>
        <w:spacing w:after="0" w:line="550" w:lineRule="exact"/>
        <w:ind w:left="0" w:leftChars="0"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10:05-10:10  领导致欢迎辞</w:t>
      </w:r>
    </w:p>
    <w:p w14:paraId="78710AC3">
      <w:pPr>
        <w:pStyle w:val="14"/>
        <w:spacing w:after="0" w:line="550" w:lineRule="exact"/>
        <w:ind w:left="0" w:leftChars="0"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10:10-10:20  战略签约环节</w:t>
      </w:r>
    </w:p>
    <w:p w14:paraId="71FA43A9">
      <w:pPr>
        <w:pStyle w:val="14"/>
        <w:spacing w:after="0" w:line="550" w:lineRule="exact"/>
        <w:ind w:left="0" w:leftChars="0"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10:20-12:00  企业对接洽谈</w:t>
      </w:r>
    </w:p>
    <w:p w14:paraId="7EA434C6">
      <w:pPr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086492">
      <w:pPr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附件三：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优质外贸产品交流对接活动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采购商参会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回执表</w:t>
      </w:r>
    </w:p>
    <w:tbl>
      <w:tblPr>
        <w:tblStyle w:val="10"/>
        <w:tblpPr w:leftFromText="180" w:rightFromText="180" w:vertAnchor="text" w:horzAnchor="page" w:tblpX="1149" w:tblpY="290"/>
        <w:tblOverlap w:val="never"/>
        <w:tblW w:w="14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69"/>
        <w:gridCol w:w="1559"/>
        <w:gridCol w:w="1576"/>
        <w:gridCol w:w="1344"/>
        <w:gridCol w:w="1352"/>
        <w:gridCol w:w="1809"/>
        <w:gridCol w:w="1840"/>
        <w:gridCol w:w="2672"/>
      </w:tblGrid>
      <w:tr w14:paraId="0C46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优质外贸产品交流对接活动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采购商参会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回执表</w:t>
            </w:r>
          </w:p>
        </w:tc>
      </w:tr>
      <w:tr w14:paraId="35D4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0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意向采购品类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9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单位</w:t>
            </w:r>
          </w:p>
          <w:p w14:paraId="5602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名称</w:t>
            </w:r>
          </w:p>
        </w:tc>
        <w:tc>
          <w:tcPr>
            <w:tcW w:w="6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C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参会人员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企业主营</w:t>
            </w:r>
          </w:p>
        </w:tc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9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企业简介</w:t>
            </w:r>
          </w:p>
        </w:tc>
      </w:tr>
      <w:tr w14:paraId="4AC1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7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0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9A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部门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职务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联系</w:t>
            </w:r>
          </w:p>
          <w:p w14:paraId="6240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方式</w:t>
            </w: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A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2765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B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4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D4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B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F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6537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8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410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D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6298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7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B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030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3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A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</w:tbl>
    <w:p w14:paraId="6766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0B337C-E2CE-41BE-85A1-2288E609C3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1B457E-C224-4F20-96AC-30D21494A37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60012AA-5D5C-4FEA-9F5E-2453299F771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69FC43E-726D-4A45-87A5-444A3DF8D2BF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7079DCB-ECC0-4D9C-9717-B379D2589E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4C69368-0AF3-4807-8921-251E3259979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E3827"/>
    <w:multiLevelType w:val="singleLevel"/>
    <w:tmpl w:val="AFFE3827"/>
    <w:lvl w:ilvl="0" w:tentative="0">
      <w:start w:val="1"/>
      <w:numFmt w:val="chineseCounting"/>
      <w:pStyle w:val="2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abstractNum w:abstractNumId="1">
    <w:nsid w:val="FEFCE497"/>
    <w:multiLevelType w:val="singleLevel"/>
    <w:tmpl w:val="FEFCE497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5FF49A0"/>
    <w:multiLevelType w:val="singleLevel"/>
    <w:tmpl w:val="65FF49A0"/>
    <w:lvl w:ilvl="0" w:tentative="0">
      <w:start w:val="1"/>
      <w:numFmt w:val="decimal"/>
      <w:pStyle w:val="4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eastAsia="方正仿宋_GBK"/>
        <w:szCs w:val="32"/>
      </w:rPr>
    </w:lvl>
  </w:abstractNum>
  <w:abstractNum w:abstractNumId="3">
    <w:nsid w:val="7BA61BBE"/>
    <w:multiLevelType w:val="singleLevel"/>
    <w:tmpl w:val="7BA61BBE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F150B"/>
    <w:rsid w:val="098238A5"/>
    <w:rsid w:val="0EFD8524"/>
    <w:rsid w:val="0FB763B9"/>
    <w:rsid w:val="1B8B2C17"/>
    <w:rsid w:val="1FFFE4A9"/>
    <w:rsid w:val="2ACF03A8"/>
    <w:rsid w:val="2F693A54"/>
    <w:rsid w:val="3B8BF91A"/>
    <w:rsid w:val="3DEF4992"/>
    <w:rsid w:val="3F9BE669"/>
    <w:rsid w:val="4BBEEC82"/>
    <w:rsid w:val="57B317F1"/>
    <w:rsid w:val="58421FB5"/>
    <w:rsid w:val="5A3C16A9"/>
    <w:rsid w:val="5FD762D8"/>
    <w:rsid w:val="66B24EB7"/>
    <w:rsid w:val="6F76337C"/>
    <w:rsid w:val="6FFF86F1"/>
    <w:rsid w:val="76FA6469"/>
    <w:rsid w:val="7AFF1282"/>
    <w:rsid w:val="7DFD539D"/>
    <w:rsid w:val="7EBB81B0"/>
    <w:rsid w:val="7EDF4DEE"/>
    <w:rsid w:val="7EFE5384"/>
    <w:rsid w:val="7F6F97CD"/>
    <w:rsid w:val="7FEF96D8"/>
    <w:rsid w:val="7FF9952E"/>
    <w:rsid w:val="AE316B42"/>
    <w:rsid w:val="BB7F150B"/>
    <w:rsid w:val="BBF2BFFA"/>
    <w:rsid w:val="BDBF4DFF"/>
    <w:rsid w:val="D7DF5F6A"/>
    <w:rsid w:val="DB7F6BAF"/>
    <w:rsid w:val="DF7F6486"/>
    <w:rsid w:val="DFBF04B6"/>
    <w:rsid w:val="DFEF89D4"/>
    <w:rsid w:val="DFFFBA9A"/>
    <w:rsid w:val="ECFD1407"/>
    <w:rsid w:val="F77D6BFE"/>
    <w:rsid w:val="F7D27D43"/>
    <w:rsid w:val="F7DFFBBF"/>
    <w:rsid w:val="FBFBCFCE"/>
    <w:rsid w:val="FCCFBF3F"/>
    <w:rsid w:val="FDDB8FFE"/>
    <w:rsid w:val="FF36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1" w:firstLineChars="200"/>
      <w:jc w:val="both"/>
    </w:pPr>
    <w:rPr>
      <w:rFonts w:eastAsia="方正仿宋_GBK" w:cs="宋体" w:asciiTheme="minorAscii" w:hAnsiTheme="minorAscii"/>
      <w:kern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spacing w:beforeLines="0" w:beforeAutospacing="0" w:afterLines="0" w:afterAutospacing="0" w:line="360" w:lineRule="auto"/>
      <w:ind w:left="0" w:firstLine="0" w:firstLineChars="0"/>
      <w:jc w:val="left"/>
      <w:outlineLvl w:val="0"/>
    </w:pPr>
    <w:rPr>
      <w:b/>
      <w:kern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0"/>
        <w:numId w:val="2"/>
      </w:numPr>
      <w:autoSpaceDE w:val="0"/>
      <w:autoSpaceDN w:val="0"/>
      <w:spacing w:beforeLines="0" w:beforeAutospacing="0" w:afterLines="0" w:afterAutospacing="0" w:line="240" w:lineRule="auto"/>
      <w:ind w:left="0" w:firstLine="0" w:firstLineChars="0"/>
      <w:outlineLvl w:val="1"/>
    </w:pPr>
    <w:rPr>
      <w:rFonts w:ascii="Arial" w:hAnsi="Arial" w:eastAsia="方正仿宋_GBK" w:cs="Times New Roman"/>
      <w:b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numPr>
        <w:ilvl w:val="0"/>
        <w:numId w:val="3"/>
      </w:numPr>
      <w:spacing w:before="240" w:beforeAutospacing="1" w:after="240" w:afterAutospacing="1" w:line="240" w:lineRule="auto"/>
      <w:ind w:left="0" w:firstLine="0" w:firstLineChars="0"/>
      <w:jc w:val="left"/>
      <w:outlineLvl w:val="2"/>
    </w:pPr>
    <w:rPr>
      <w:rFonts w:hint="eastAsia" w:ascii="宋体" w:hAnsi="宋体" w:eastAsia="方正仿宋_GBK" w:cs="宋体"/>
      <w:b/>
      <w:bCs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autoSpaceDE w:val="0"/>
      <w:autoSpaceDN w:val="0"/>
      <w:spacing w:before="280" w:beforeLines="0" w:beforeAutospacing="0" w:after="290" w:afterLines="0" w:afterAutospacing="0" w:line="360" w:lineRule="auto"/>
      <w:ind w:firstLine="803" w:firstLineChars="200"/>
      <w:outlineLvl w:val="3"/>
    </w:pPr>
    <w:rPr>
      <w:rFonts w:ascii="Arial" w:hAnsi="Arial" w:eastAsia="方正仿宋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adjustRightInd w:val="0"/>
      <w:snapToGrid w:val="0"/>
      <w:spacing w:line="329" w:lineRule="auto"/>
    </w:pPr>
    <w:rPr>
      <w:rFonts w:ascii="仿宋_GB2312" w:hAnsi="仿宋_GB2312" w:eastAsia="仿宋_GB2312"/>
      <w:kern w:val="0"/>
      <w:sz w:val="28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3 Char"/>
    <w:link w:val="4"/>
    <w:qFormat/>
    <w:uiPriority w:val="0"/>
    <w:rPr>
      <w:rFonts w:ascii="宋体" w:hAnsi="宋体" w:eastAsia="方正仿宋_GBK" w:cs="宋体"/>
      <w:b/>
      <w:sz w:val="32"/>
    </w:rPr>
  </w:style>
  <w:style w:type="character" w:customStyle="1" w:styleId="13">
    <w:name w:val="标题 2 Char"/>
    <w:link w:val="3"/>
    <w:qFormat/>
    <w:uiPriority w:val="0"/>
    <w:rPr>
      <w:rFonts w:ascii="Arial" w:hAnsi="Arial" w:eastAsia="方正仿宋_GBK" w:cs="Times New Roman"/>
      <w:b/>
    </w:rPr>
  </w:style>
  <w:style w:type="paragraph" w:customStyle="1" w:styleId="14">
    <w:name w:val="BodyText1I2"/>
    <w:basedOn w:val="15"/>
    <w:qFormat/>
    <w:uiPriority w:val="0"/>
    <w:pPr>
      <w:ind w:firstLine="200" w:firstLineChars="200"/>
    </w:pPr>
  </w:style>
  <w:style w:type="paragraph" w:customStyle="1" w:styleId="15">
    <w:name w:val="BodyTextIndent"/>
    <w:basedOn w:val="1"/>
    <w:next w:val="14"/>
    <w:qFormat/>
    <w:uiPriority w:val="0"/>
    <w:pPr>
      <w:spacing w:after="120"/>
      <w:ind w:left="200" w:left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390</Words>
  <Characters>433</Characters>
  <Lines>0</Lines>
  <Paragraphs>0</Paragraphs>
  <TotalTime>17</TotalTime>
  <ScaleCrop>false</ScaleCrop>
  <LinksUpToDate>false</LinksUpToDate>
  <CharactersWithSpaces>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2025-05-22T11:43:00Z</dcterms:created>
  <dc:creator>流黎</dc:creator>
  <cp:lastModifiedBy>guest01</cp:lastModifiedBy>
  <cp:lastPrinted>2025-05-22T10:50:00Z</cp:lastPrinted>
  <dcterms:modified xsi:type="dcterms:W3CDTF">2025-05-22T08:08:09Z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613CDBECDBA1430DAEDAD9705C5DCA21_13</vt:lpwstr>
  </property>
  <property fmtid="{D5CDD505-2E9C-101B-9397-08002B2CF9AE}" pid="4" name="KSOTemplateDocerSaveRecord">
    <vt:lpwstr>eyJoZGlkIjoiZDUwMzMyZjM4MTE2ODdlZmZiOWE3ZmM0ZGQ2ZTAyMmQifQ==</vt:lpwstr>
  </property>
</Properties>
</file>